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9E8" w:rsidRPr="00793B81" w:rsidRDefault="008549E8" w:rsidP="008549E8">
      <w:pPr>
        <w:jc w:val="center"/>
        <w:rPr>
          <w:rFonts w:asciiTheme="majorEastAsia" w:eastAsiaTheme="majorEastAsia" w:hAnsiTheme="majorEastAsia"/>
          <w:sz w:val="36"/>
          <w:szCs w:val="36"/>
        </w:rPr>
      </w:pPr>
      <w:r w:rsidRPr="00793B81">
        <w:rPr>
          <w:rFonts w:asciiTheme="majorEastAsia" w:eastAsiaTheme="majorEastAsia" w:hAnsiTheme="majorEastAsia" w:hint="eastAsia"/>
          <w:sz w:val="36"/>
          <w:szCs w:val="36"/>
        </w:rPr>
        <w:t>江源林区基层法院</w:t>
      </w:r>
    </w:p>
    <w:p w:rsidR="008549E8" w:rsidRPr="00793B81" w:rsidRDefault="008549E8" w:rsidP="008549E8">
      <w:pPr>
        <w:jc w:val="center"/>
        <w:rPr>
          <w:rFonts w:asciiTheme="majorEastAsia" w:eastAsiaTheme="majorEastAsia" w:hAnsiTheme="majorEastAsia"/>
          <w:sz w:val="36"/>
          <w:szCs w:val="36"/>
        </w:rPr>
      </w:pPr>
      <w:r w:rsidRPr="00793B81">
        <w:rPr>
          <w:rFonts w:asciiTheme="majorEastAsia" w:eastAsiaTheme="majorEastAsia" w:hAnsiTheme="majorEastAsia" w:hint="eastAsia"/>
          <w:sz w:val="36"/>
          <w:szCs w:val="36"/>
        </w:rPr>
        <w:t>团队建设运行有序</w:t>
      </w:r>
      <w:r w:rsidRPr="00793B81">
        <w:rPr>
          <w:rFonts w:asciiTheme="majorEastAsia" w:eastAsiaTheme="majorEastAsia" w:hAnsiTheme="majorEastAsia"/>
          <w:sz w:val="36"/>
          <w:szCs w:val="36"/>
        </w:rPr>
        <w:t xml:space="preserve"> </w:t>
      </w:r>
      <w:r w:rsidRPr="00793B81">
        <w:rPr>
          <w:rFonts w:asciiTheme="majorEastAsia" w:eastAsiaTheme="majorEastAsia" w:hAnsiTheme="majorEastAsia" w:hint="eastAsia"/>
          <w:sz w:val="36"/>
          <w:szCs w:val="36"/>
        </w:rPr>
        <w:t>员额法官办案均衡</w:t>
      </w:r>
    </w:p>
    <w:p w:rsidR="008549E8" w:rsidRDefault="008549E8" w:rsidP="008549E8">
      <w:pPr>
        <w:ind w:firstLineChars="200" w:firstLine="640"/>
        <w:rPr>
          <w:sz w:val="32"/>
          <w:szCs w:val="32"/>
        </w:rPr>
      </w:pPr>
    </w:p>
    <w:p w:rsidR="008549E8" w:rsidRPr="00793B81" w:rsidRDefault="008549E8" w:rsidP="008549E8">
      <w:pPr>
        <w:ind w:firstLineChars="200" w:firstLine="640"/>
        <w:rPr>
          <w:rFonts w:ascii="仿宋_GB2312" w:eastAsia="仿宋_GB2312" w:hAnsi="仿宋" w:hint="eastAsia"/>
          <w:sz w:val="32"/>
          <w:szCs w:val="32"/>
        </w:rPr>
      </w:pPr>
      <w:r w:rsidRPr="00793B81">
        <w:rPr>
          <w:rFonts w:ascii="仿宋_GB2312" w:eastAsia="仿宋_GB2312" w:hAnsi="仿宋" w:hint="eastAsia"/>
          <w:sz w:val="32"/>
          <w:szCs w:val="32"/>
        </w:rPr>
        <w:t>为全面推进、落实司法责任制改革，优化审判资源配置，提高依法审判执行工作质量和效率，优化审判资源配置，</w:t>
      </w:r>
      <w:r w:rsidRPr="00793B81">
        <w:rPr>
          <w:rFonts w:ascii="仿宋_GB2312" w:eastAsia="仿宋_GB2312" w:hAnsi="仿宋" w:hint="eastAsia"/>
          <w:color w:val="313131"/>
          <w:sz w:val="32"/>
          <w:szCs w:val="32"/>
          <w:shd w:val="clear" w:color="auto" w:fill="FFFFFF"/>
        </w:rPr>
        <w:t>江源林基层法院综合调</w:t>
      </w:r>
      <w:r w:rsidR="00793B81">
        <w:rPr>
          <w:rFonts w:ascii="仿宋_GB2312" w:eastAsia="仿宋_GB2312" w:hAnsi="仿宋" w:hint="eastAsia"/>
          <w:color w:val="313131"/>
          <w:sz w:val="32"/>
          <w:szCs w:val="32"/>
          <w:shd w:val="clear" w:color="auto" w:fill="FFFFFF"/>
        </w:rPr>
        <w:t>度全院审判资源，加强审判团队建设，实行团队人案均衡分案原则。自2018</w:t>
      </w:r>
      <w:r w:rsidRPr="00793B81">
        <w:rPr>
          <w:rFonts w:ascii="仿宋_GB2312" w:eastAsia="仿宋_GB2312" w:hAnsi="仿宋" w:hint="eastAsia"/>
          <w:color w:val="313131"/>
          <w:sz w:val="32"/>
          <w:szCs w:val="32"/>
          <w:shd w:val="clear" w:color="auto" w:fill="FFFFFF"/>
        </w:rPr>
        <w:t>年1月1日运行以来，取得了良好效果。</w:t>
      </w:r>
    </w:p>
    <w:p w:rsidR="008549E8" w:rsidRPr="00793B81" w:rsidRDefault="008549E8" w:rsidP="008549E8">
      <w:pPr>
        <w:ind w:firstLineChars="200" w:firstLine="640"/>
        <w:rPr>
          <w:rFonts w:ascii="仿宋_GB2312" w:eastAsia="仿宋_GB2312" w:hAnsi="仿宋" w:hint="eastAsia"/>
          <w:sz w:val="32"/>
          <w:szCs w:val="32"/>
        </w:rPr>
      </w:pPr>
      <w:r w:rsidRPr="00793B81">
        <w:rPr>
          <w:rFonts w:ascii="仿宋_GB2312" w:eastAsia="仿宋_GB2312" w:hAnsi="仿宋" w:hint="eastAsia"/>
          <w:sz w:val="32"/>
          <w:szCs w:val="32"/>
        </w:rPr>
        <w:t>根据《最高人民法院司法责任制的若干意见》、《最高人民法院关于进一步推进案件繁简分流优化司法资源的若干意见》和上级法院的安排部署，江源林区基层法院制定了《江源林区基层法院审判执行团队建设方案（试行）》，并于2018年1月1日起执行。目标是通过审（执）团队建设，建立健全符合林区法院审（执）判规律的审判执行权运行有效机制，科学的打造定位精准、权责清晰、分工明确、运行高效的林区法院新型审（执）判团队。任务是完善科学的审判执行管理、监督体系，进一步提高审判执行的质量和效率，确保全面完成日益繁重的审判执行任务。按照方案要求，结合我院审判资源和审判工作实际，本着</w:t>
      </w:r>
      <w:r w:rsidRPr="00793B81">
        <w:rPr>
          <w:rFonts w:ascii="仿宋_GB2312" w:eastAsia="仿宋_GB2312" w:hAnsi="仿宋" w:hint="eastAsia"/>
          <w:sz w:val="32"/>
          <w:szCs w:val="32"/>
        </w:rPr>
        <w:lastRenderedPageBreak/>
        <w:t>资源合理配置，最大限度发挥作用的原则，将12名员额法官、8名法官助理、3名司法警察、9名书记员纳入团队管理，组建了4个审（执）判团队，下设了11个办案组。其中立案、诉调对接及信访团队下设3各办案组，刑事、审监审判团队下设2个办案组，民商事、行政审判团队下设2个办案组，执行团队下设4</w:t>
      </w:r>
      <w:r w:rsidR="00793B81">
        <w:rPr>
          <w:rFonts w:ascii="仿宋_GB2312" w:eastAsia="仿宋_GB2312" w:hAnsi="仿宋" w:hint="eastAsia"/>
          <w:sz w:val="32"/>
          <w:szCs w:val="32"/>
        </w:rPr>
        <w:t>个办案组。团队建设运行一</w:t>
      </w:r>
      <w:r w:rsidRPr="00793B81">
        <w:rPr>
          <w:rFonts w:ascii="仿宋_GB2312" w:eastAsia="仿宋_GB2312" w:hAnsi="仿宋" w:hint="eastAsia"/>
          <w:sz w:val="32"/>
          <w:szCs w:val="32"/>
        </w:rPr>
        <w:t>年来,各个团队运行有序，员额法官办案量均衡，审判效率和审判质量明显提升，实现了预期的目标。</w:t>
      </w:r>
    </w:p>
    <w:p w:rsidR="004358AB" w:rsidRPr="00793B81" w:rsidRDefault="004358AB" w:rsidP="00D31D50">
      <w:pPr>
        <w:spacing w:line="220" w:lineRule="atLeast"/>
        <w:rPr>
          <w:rFonts w:ascii="仿宋_GB2312" w:eastAsia="仿宋_GB2312" w:hint="eastAsia"/>
        </w:rPr>
      </w:pPr>
    </w:p>
    <w:sectPr w:rsidR="004358AB" w:rsidRPr="00793B81" w:rsidSect="004358AB">
      <w:footerReference w:type="default" r:id="rId6"/>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118" w:rsidRDefault="00F40118" w:rsidP="00A00E1A">
      <w:r>
        <w:separator/>
      </w:r>
    </w:p>
  </w:endnote>
  <w:endnote w:type="continuationSeparator" w:id="0">
    <w:p w:rsidR="00F40118" w:rsidRDefault="00F40118" w:rsidP="00A00E1A">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微软雅黑"/>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2079"/>
      <w:docPartObj>
        <w:docPartGallery w:val="Page Numbers (Bottom of Page)"/>
        <w:docPartUnique/>
      </w:docPartObj>
    </w:sdtPr>
    <w:sdtContent>
      <w:p w:rsidR="00A00E1A" w:rsidRDefault="00A00E1A">
        <w:pPr>
          <w:pStyle w:val="a4"/>
          <w:jc w:val="center"/>
          <w:rPr>
            <w:rFonts w:hint="eastAsia"/>
          </w:rPr>
        </w:pPr>
        <w:fldSimple w:instr=" PAGE   \* MERGEFORMAT ">
          <w:r w:rsidRPr="00A00E1A">
            <w:rPr>
              <w:noProof/>
              <w:lang w:val="zh-CN"/>
            </w:rPr>
            <w:t>2</w:t>
          </w:r>
        </w:fldSimple>
      </w:p>
    </w:sdtContent>
  </w:sdt>
  <w:p w:rsidR="00A00E1A" w:rsidRDefault="00A00E1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118" w:rsidRDefault="00F40118" w:rsidP="00A00E1A">
      <w:r>
        <w:separator/>
      </w:r>
    </w:p>
  </w:footnote>
  <w:footnote w:type="continuationSeparator" w:id="0">
    <w:p w:rsidR="00F40118" w:rsidRDefault="00F40118" w:rsidP="00A00E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footnotePr>
    <w:footnote w:id="-1"/>
    <w:footnote w:id="0"/>
  </w:footnotePr>
  <w:endnotePr>
    <w:endnote w:id="-1"/>
    <w:endnote w:id="0"/>
  </w:endnotePr>
  <w:compat>
    <w:useFELayout/>
  </w:compat>
  <w:rsids>
    <w:rsidRoot w:val="00D31D50"/>
    <w:rsid w:val="002C705C"/>
    <w:rsid w:val="00323B43"/>
    <w:rsid w:val="003D37D8"/>
    <w:rsid w:val="00426133"/>
    <w:rsid w:val="004358AB"/>
    <w:rsid w:val="00793B81"/>
    <w:rsid w:val="008549E8"/>
    <w:rsid w:val="00866E13"/>
    <w:rsid w:val="008B7726"/>
    <w:rsid w:val="00A00E1A"/>
    <w:rsid w:val="00D31D50"/>
    <w:rsid w:val="00F401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9E8"/>
    <w:pPr>
      <w:widowControl w:val="0"/>
      <w:spacing w:after="0" w:line="240" w:lineRule="auto"/>
      <w:jc w:val="both"/>
    </w:pPr>
    <w:rPr>
      <w:rFonts w:ascii="Times New Roman" w:eastAsia="宋体" w:hAnsi="Times New Roman" w:cs="Times New Roman"/>
      <w:kern w:val="2"/>
      <w:sz w:val="21"/>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00E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00E1A"/>
    <w:rPr>
      <w:rFonts w:ascii="Times New Roman" w:eastAsia="宋体" w:hAnsi="Times New Roman" w:cs="Times New Roman"/>
      <w:kern w:val="2"/>
      <w:sz w:val="18"/>
      <w:szCs w:val="18"/>
    </w:rPr>
  </w:style>
  <w:style w:type="paragraph" w:styleId="a4">
    <w:name w:val="footer"/>
    <w:basedOn w:val="a"/>
    <w:link w:val="Char0"/>
    <w:uiPriority w:val="99"/>
    <w:unhideWhenUsed/>
    <w:rsid w:val="00A00E1A"/>
    <w:pPr>
      <w:tabs>
        <w:tab w:val="center" w:pos="4153"/>
        <w:tab w:val="right" w:pos="8306"/>
      </w:tabs>
      <w:snapToGrid w:val="0"/>
      <w:jc w:val="left"/>
    </w:pPr>
    <w:rPr>
      <w:sz w:val="18"/>
      <w:szCs w:val="18"/>
    </w:rPr>
  </w:style>
  <w:style w:type="character" w:customStyle="1" w:styleId="Char0">
    <w:name w:val="页脚 Char"/>
    <w:basedOn w:val="a0"/>
    <w:link w:val="a4"/>
    <w:uiPriority w:val="99"/>
    <w:rsid w:val="00A00E1A"/>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18601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92</Words>
  <Characters>527</Characters>
  <Application>Microsoft Office Word</Application>
  <DocSecurity>0</DocSecurity>
  <Lines>4</Lines>
  <Paragraphs>1</Paragraphs>
  <ScaleCrop>false</ScaleCrop>
  <Company/>
  <LinksUpToDate>false</LinksUpToDate>
  <CharactersWithSpaces>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5</cp:revision>
  <dcterms:created xsi:type="dcterms:W3CDTF">2008-09-11T17:20:00Z</dcterms:created>
  <dcterms:modified xsi:type="dcterms:W3CDTF">2019-04-08T03:00:00Z</dcterms:modified>
</cp:coreProperties>
</file>