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537" w:rsidRDefault="002A2271" w:rsidP="002A2271">
      <w:pPr>
        <w:jc w:val="center"/>
        <w:rPr>
          <w:rFonts w:hint="eastAsia"/>
          <w:b/>
          <w:sz w:val="30"/>
          <w:szCs w:val="30"/>
        </w:rPr>
      </w:pPr>
      <w:r w:rsidRPr="002A2271">
        <w:rPr>
          <w:rFonts w:hint="eastAsia"/>
          <w:b/>
          <w:sz w:val="30"/>
          <w:szCs w:val="30"/>
        </w:rPr>
        <w:t>2019</w:t>
      </w:r>
      <w:r w:rsidRPr="002A2271">
        <w:rPr>
          <w:rFonts w:hint="eastAsia"/>
          <w:b/>
          <w:sz w:val="30"/>
          <w:szCs w:val="30"/>
        </w:rPr>
        <w:t>年长春林区中级法院立案登记制情况报告</w:t>
      </w:r>
    </w:p>
    <w:p w:rsidR="002A2271" w:rsidRPr="002A2271" w:rsidRDefault="002A2271" w:rsidP="002A2271">
      <w:pPr>
        <w:jc w:val="center"/>
        <w:rPr>
          <w:rFonts w:ascii="仿宋" w:eastAsia="仿宋" w:hAnsi="仿宋" w:hint="eastAsia"/>
          <w:b/>
          <w:sz w:val="30"/>
          <w:szCs w:val="30"/>
        </w:rPr>
      </w:pPr>
    </w:p>
    <w:p w:rsidR="002A2271" w:rsidRDefault="002A2271" w:rsidP="002A2271">
      <w:pPr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 w:rsidRPr="002A2271">
        <w:rPr>
          <w:rFonts w:ascii="仿宋" w:eastAsia="仿宋" w:hAnsi="仿宋" w:hint="eastAsia"/>
          <w:sz w:val="30"/>
          <w:szCs w:val="30"/>
        </w:rPr>
        <w:t>2019年，我院共受理一审民事案件3件，分别为（2019）吉76民初1号，</w:t>
      </w:r>
      <w:r w:rsidRPr="002A2271">
        <w:rPr>
          <w:rFonts w:ascii="仿宋" w:eastAsia="仿宋" w:hAnsi="仿宋" w:hint="eastAsia"/>
          <w:sz w:val="30"/>
          <w:szCs w:val="30"/>
        </w:rPr>
        <w:t>（2019）吉76民初</w:t>
      </w:r>
      <w:r w:rsidRPr="002A2271">
        <w:rPr>
          <w:rFonts w:ascii="仿宋" w:eastAsia="仿宋" w:hAnsi="仿宋" w:hint="eastAsia"/>
          <w:sz w:val="30"/>
          <w:szCs w:val="30"/>
        </w:rPr>
        <w:t>2</w:t>
      </w:r>
      <w:r w:rsidRPr="002A2271">
        <w:rPr>
          <w:rFonts w:ascii="仿宋" w:eastAsia="仿宋" w:hAnsi="仿宋" w:hint="eastAsia"/>
          <w:sz w:val="30"/>
          <w:szCs w:val="30"/>
        </w:rPr>
        <w:t>号</w:t>
      </w:r>
      <w:r w:rsidRPr="002A2271">
        <w:rPr>
          <w:rFonts w:ascii="仿宋" w:eastAsia="仿宋" w:hAnsi="仿宋" w:hint="eastAsia"/>
          <w:sz w:val="30"/>
          <w:szCs w:val="30"/>
        </w:rPr>
        <w:t>，</w:t>
      </w:r>
      <w:r w:rsidRPr="002A2271">
        <w:rPr>
          <w:rFonts w:ascii="仿宋" w:eastAsia="仿宋" w:hAnsi="仿宋" w:hint="eastAsia"/>
          <w:sz w:val="30"/>
          <w:szCs w:val="30"/>
        </w:rPr>
        <w:t>（2019）吉76民初</w:t>
      </w:r>
      <w:r w:rsidRPr="002A2271">
        <w:rPr>
          <w:rFonts w:ascii="仿宋" w:eastAsia="仿宋" w:hAnsi="仿宋" w:hint="eastAsia"/>
          <w:sz w:val="30"/>
          <w:szCs w:val="30"/>
        </w:rPr>
        <w:t>3</w:t>
      </w:r>
      <w:r w:rsidRPr="002A2271">
        <w:rPr>
          <w:rFonts w:ascii="仿宋" w:eastAsia="仿宋" w:hAnsi="仿宋" w:hint="eastAsia"/>
          <w:sz w:val="30"/>
          <w:szCs w:val="30"/>
        </w:rPr>
        <w:t>号</w:t>
      </w:r>
      <w:r w:rsidRPr="002A2271">
        <w:rPr>
          <w:rFonts w:ascii="仿宋" w:eastAsia="仿宋" w:hAnsi="仿宋" w:hint="eastAsia"/>
          <w:sz w:val="30"/>
          <w:szCs w:val="30"/>
        </w:rPr>
        <w:t>，3件均为吉林省人民检察院长春林区分院提起的公益诉讼。</w:t>
      </w:r>
      <w:r w:rsidRPr="002A2271">
        <w:rPr>
          <w:rFonts w:ascii="仿宋" w:eastAsia="仿宋" w:hAnsi="仿宋" w:hint="eastAsia"/>
          <w:sz w:val="30"/>
          <w:szCs w:val="30"/>
        </w:rPr>
        <w:t>吉林省人民检察院长春林区分院</w:t>
      </w:r>
      <w:r>
        <w:rPr>
          <w:rFonts w:ascii="仿宋" w:eastAsia="仿宋" w:hAnsi="仿宋" w:hint="eastAsia"/>
          <w:sz w:val="30"/>
          <w:szCs w:val="30"/>
        </w:rPr>
        <w:t>到我院提起3件公益诉讼的时间均为2019年5月20日，收到起诉材料后，我院于当日进行了立案。</w:t>
      </w:r>
    </w:p>
    <w:p w:rsidR="002A2271" w:rsidRDefault="002A2271" w:rsidP="002A2271">
      <w:pPr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2019年，我院无一审行政诉讼和刑事自诉案件。</w:t>
      </w:r>
    </w:p>
    <w:p w:rsidR="00691A8F" w:rsidRDefault="00691A8F" w:rsidP="002A2271">
      <w:pPr>
        <w:ind w:firstLineChars="200" w:firstLine="600"/>
        <w:jc w:val="left"/>
        <w:rPr>
          <w:rFonts w:ascii="仿宋" w:eastAsia="仿宋" w:hAnsi="仿宋" w:hint="eastAsia"/>
          <w:sz w:val="30"/>
          <w:szCs w:val="30"/>
        </w:rPr>
      </w:pPr>
    </w:p>
    <w:p w:rsidR="00691A8F" w:rsidRDefault="00691A8F" w:rsidP="00691A8F">
      <w:pPr>
        <w:ind w:firstLineChars="200" w:firstLine="600"/>
        <w:jc w:val="righ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2019年11月22日</w:t>
      </w:r>
    </w:p>
    <w:p w:rsidR="00691A8F" w:rsidRPr="002A2271" w:rsidRDefault="00691A8F" w:rsidP="00691A8F">
      <w:pPr>
        <w:ind w:firstLineChars="200" w:firstLine="600"/>
        <w:jc w:val="righ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立案庭</w:t>
      </w:r>
      <w:bookmarkStart w:id="0" w:name="_GoBack"/>
      <w:bookmarkEnd w:id="0"/>
    </w:p>
    <w:sectPr w:rsidR="00691A8F" w:rsidRPr="002A22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C01"/>
    <w:rsid w:val="002A2271"/>
    <w:rsid w:val="0030124A"/>
    <w:rsid w:val="00691A8F"/>
    <w:rsid w:val="007624CF"/>
    <w:rsid w:val="00A3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691A8F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691A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691A8F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691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</Words>
  <Characters>185</Characters>
  <Application>Microsoft Office Word</Application>
  <DocSecurity>0</DocSecurity>
  <Lines>1</Lines>
  <Paragraphs>1</Paragraphs>
  <ScaleCrop>false</ScaleCrop>
  <Company>Microsoft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2019-11-22T06:19:00Z</dcterms:created>
  <dcterms:modified xsi:type="dcterms:W3CDTF">2019-11-22T06:27:00Z</dcterms:modified>
</cp:coreProperties>
</file>